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4A1C3" w14:textId="77777777" w:rsidR="00CF6B51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697E93CC" w14:textId="77777777" w:rsidR="00CF6B51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7F8F0C5" w14:textId="77777777" w:rsidR="00CF6B51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2024/25 – 2028/2029</w:t>
      </w:r>
    </w:p>
    <w:p w14:paraId="6439927A" w14:textId="77777777" w:rsidR="00CF6B51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FB53527" w14:textId="77777777" w:rsidR="00CF6B51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2024/2025</w:t>
      </w:r>
    </w:p>
    <w:p w14:paraId="35C4E30C" w14:textId="77777777" w:rsidR="00CF6B51" w:rsidRDefault="00CF6B51">
      <w:pPr>
        <w:spacing w:after="0" w:line="240" w:lineRule="auto"/>
        <w:rPr>
          <w:rFonts w:ascii="Corbel" w:hAnsi="Corbel"/>
          <w:sz w:val="24"/>
          <w:szCs w:val="24"/>
        </w:rPr>
      </w:pPr>
    </w:p>
    <w:p w14:paraId="5D4720F1" w14:textId="77777777" w:rsidR="00CF6B51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CF6B51" w14:paraId="51514FB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7B8BD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6CF73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Obrazowanie AI</w:t>
            </w:r>
          </w:p>
        </w:tc>
      </w:tr>
      <w:tr w:rsidR="00CF6B51" w14:paraId="690AD9F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BAC9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6828A" w14:textId="02EE3E98" w:rsidR="00CF6B51" w:rsidRDefault="00896DDC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24</w:t>
            </w:r>
          </w:p>
        </w:tc>
      </w:tr>
      <w:tr w:rsidR="00CF6B51" w14:paraId="768CCE5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815BE" w14:textId="77777777" w:rsidR="00CF6B51" w:rsidRDefault="00000000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70B64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Sztuk Pięknych</w:t>
            </w:r>
          </w:p>
        </w:tc>
      </w:tr>
      <w:tr w:rsidR="00CF6B51" w14:paraId="37CA5AD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51011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606AA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Sztuk Pięknych</w:t>
            </w:r>
          </w:p>
        </w:tc>
      </w:tr>
      <w:tr w:rsidR="00CF6B51" w14:paraId="765E52C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C7F1D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56988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Grafika</w:t>
            </w:r>
          </w:p>
        </w:tc>
      </w:tr>
      <w:tr w:rsidR="00CF6B51" w14:paraId="5780B01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9B9D7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B2D2B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pięcioletnie, magisterskie</w:t>
            </w:r>
          </w:p>
        </w:tc>
      </w:tr>
      <w:tr w:rsidR="00CF6B51" w14:paraId="7D30054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FA0A4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2A851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F6B51" w14:paraId="534C35A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6D360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E36A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CF6B51" w14:paraId="63607A9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CAFF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F655D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CF6B51" w14:paraId="38BCA0B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D1DCD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CF480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CF6B51" w14:paraId="790101D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CB53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AFB22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F6B51" w14:paraId="59E934C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9C88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EE30C" w14:textId="77777777" w:rsidR="00CF6B51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Ondrej Revicky</w:t>
            </w:r>
          </w:p>
        </w:tc>
      </w:tr>
      <w:tr w:rsidR="00CF6B51" w:rsidRPr="00896DDC" w14:paraId="022DAB9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B7676" w14:textId="77777777" w:rsidR="00CF6B51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C6C7B" w14:textId="58285CEE" w:rsidR="00CF6B51" w:rsidRPr="00896DDC" w:rsidRDefault="00000000">
            <w:pPr>
              <w:pStyle w:val="Odpowiedzi"/>
              <w:widowControl w:val="0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96DD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proofErr w:type="spellStart"/>
            <w:r w:rsidRPr="00896DDC">
              <w:rPr>
                <w:rFonts w:ascii="Corbel" w:hAnsi="Corbel"/>
                <w:b w:val="0"/>
                <w:color w:val="auto"/>
                <w:sz w:val="24"/>
                <w:szCs w:val="24"/>
              </w:rPr>
              <w:t>Ondrej</w:t>
            </w:r>
            <w:proofErr w:type="spellEnd"/>
            <w:r w:rsidRPr="00896DD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96DDC">
              <w:rPr>
                <w:rFonts w:ascii="Corbel" w:hAnsi="Corbel"/>
                <w:b w:val="0"/>
                <w:color w:val="auto"/>
                <w:sz w:val="24"/>
                <w:szCs w:val="24"/>
              </w:rPr>
              <w:t>Revicky</w:t>
            </w:r>
            <w:proofErr w:type="spellEnd"/>
            <w:r w:rsidR="00896DDC" w:rsidRPr="00896DDC">
              <w:rPr>
                <w:rFonts w:ascii="Corbel" w:hAnsi="Corbel"/>
                <w:b w:val="0"/>
                <w:color w:val="auto"/>
                <w:sz w:val="24"/>
                <w:szCs w:val="24"/>
              </w:rPr>
              <w:t>, dr hab. Paweł Bińczycki, dr Kamil Skrzypiec</w:t>
            </w:r>
          </w:p>
          <w:p w14:paraId="3A7A5578" w14:textId="77777777" w:rsidR="00CF6B51" w:rsidRPr="00896DDC" w:rsidRDefault="00CF6B51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D1BD037" w14:textId="77777777" w:rsidR="00CF6B51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F0F8F19" w14:textId="77777777" w:rsidR="00CF6B51" w:rsidRDefault="00CF6B5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F176A4" w14:textId="77777777" w:rsidR="00CF6B51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4615322" w14:textId="77777777" w:rsidR="00CF6B51" w:rsidRDefault="00CF6B5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50"/>
        <w:gridCol w:w="913"/>
        <w:gridCol w:w="787"/>
        <w:gridCol w:w="851"/>
        <w:gridCol w:w="801"/>
        <w:gridCol w:w="822"/>
        <w:gridCol w:w="762"/>
        <w:gridCol w:w="949"/>
        <w:gridCol w:w="1189"/>
        <w:gridCol w:w="1504"/>
      </w:tblGrid>
      <w:tr w:rsidR="00CF6B51" w14:paraId="51809206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2C39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5105DB3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77173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FEF4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96A2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B7CFA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6382B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5B00D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FA1D1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F8028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43EF9" w14:textId="77777777" w:rsidR="00CF6B51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F6B51" w14:paraId="1853DE29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D987" w14:textId="77777777" w:rsidR="00CF6B51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BF8B8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17B2B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EEFAC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D652A" w14:textId="77777777" w:rsidR="00CF6B51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EC145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932B5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1DE6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6D9B9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B4788" w14:textId="77777777" w:rsidR="00CF6B51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F6B51" w14:paraId="5E75DDCB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95BF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3ABD5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3F65A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EAAB8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82E63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841C4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FBFB7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A9C36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77717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0A564" w14:textId="77777777" w:rsidR="00CF6B51" w:rsidRDefault="00CF6B51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CAA74F" w14:textId="77777777" w:rsidR="00CF6B51" w:rsidRDefault="00CF6B5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B81777C" w14:textId="77777777" w:rsidR="00CF6B51" w:rsidRDefault="00CF6B5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0D1BE91" w14:textId="77777777" w:rsidR="00CF6B51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9889784" w14:textId="77777777" w:rsidR="00CF6B51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82990CD" w14:textId="77777777" w:rsidR="00CF6B51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trike/>
          <w:szCs w:val="24"/>
        </w:rPr>
      </w:pPr>
      <w:r>
        <w:rPr>
          <w:rFonts w:ascii="MS Gothic" w:eastAsia="MS Gothic" w:hAnsi="MS Gothic" w:cs="MS Gothic"/>
          <w:b w:val="0"/>
          <w:strike/>
          <w:szCs w:val="24"/>
        </w:rPr>
        <w:t>☐</w:t>
      </w:r>
      <w:r>
        <w:rPr>
          <w:rFonts w:ascii="Corbel" w:hAnsi="Corbel"/>
          <w:b w:val="0"/>
          <w:smallCaps w:val="0"/>
          <w:strike/>
          <w:szCs w:val="24"/>
        </w:rPr>
        <w:t xml:space="preserve"> zajęcia realizowane z wykorzystaniem metod i technik kształcenia na odległość</w:t>
      </w:r>
    </w:p>
    <w:p w14:paraId="3DA4C70A" w14:textId="77777777" w:rsidR="00CF6B51" w:rsidRDefault="00CF6B5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57497CE" w14:textId="77777777" w:rsidR="00CF6B51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</w:t>
      </w:r>
      <w:r>
        <w:rPr>
          <w:rFonts w:ascii="Corbel" w:hAnsi="Corbel"/>
          <w:b w:val="0"/>
          <w:smallCaps w:val="0"/>
          <w:strike/>
          <w:szCs w:val="24"/>
        </w:rPr>
        <w:t>egzamin</w:t>
      </w:r>
      <w:r>
        <w:rPr>
          <w:rFonts w:ascii="Corbel" w:hAnsi="Corbel"/>
          <w:b w:val="0"/>
          <w:smallCaps w:val="0"/>
          <w:szCs w:val="24"/>
        </w:rPr>
        <w:t xml:space="preserve">, zaliczenie z oceną, </w:t>
      </w:r>
      <w:r>
        <w:rPr>
          <w:rFonts w:ascii="Corbel" w:hAnsi="Corbel"/>
          <w:b w:val="0"/>
          <w:smallCaps w:val="0"/>
          <w:strike/>
          <w:szCs w:val="24"/>
        </w:rPr>
        <w:t>zaliczenie bez oceny</w:t>
      </w:r>
      <w:r>
        <w:rPr>
          <w:rFonts w:ascii="Corbel" w:hAnsi="Corbel"/>
          <w:b w:val="0"/>
          <w:smallCaps w:val="0"/>
          <w:szCs w:val="24"/>
        </w:rPr>
        <w:t>)</w:t>
      </w:r>
    </w:p>
    <w:p w14:paraId="14F0BD7D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A21D6E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4FE791" w14:textId="77777777" w:rsidR="00CF6B51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CF6B51" w14:paraId="0EA4655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8104" w14:textId="77777777" w:rsidR="00CF6B51" w:rsidRPr="00896DDC" w:rsidRDefault="00000000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896DDC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określona standardami szkoły średniej.</w:t>
            </w:r>
          </w:p>
          <w:p w14:paraId="7E293A09" w14:textId="77777777" w:rsidR="00CF6B51" w:rsidRDefault="00CF6B51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3D01D4F" w14:textId="77777777" w:rsidR="00CF6B51" w:rsidRDefault="00CF6B51">
      <w:pPr>
        <w:pStyle w:val="Punktygwne"/>
        <w:spacing w:before="0" w:after="0"/>
        <w:rPr>
          <w:rFonts w:ascii="Corbel" w:hAnsi="Corbel"/>
          <w:szCs w:val="24"/>
        </w:rPr>
      </w:pPr>
    </w:p>
    <w:p w14:paraId="720138B6" w14:textId="77777777" w:rsidR="00CF6B51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3E9963A" w14:textId="77777777" w:rsidR="00CF6B51" w:rsidRDefault="00CF6B51">
      <w:pPr>
        <w:pStyle w:val="Punktygwne"/>
        <w:spacing w:before="0" w:after="0"/>
        <w:rPr>
          <w:rFonts w:ascii="Corbel" w:hAnsi="Corbel"/>
          <w:szCs w:val="24"/>
        </w:rPr>
      </w:pPr>
    </w:p>
    <w:p w14:paraId="23350F81" w14:textId="77777777" w:rsidR="00CF6B51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5A098F0" w14:textId="77777777" w:rsidR="00CF6B51" w:rsidRDefault="00CF6B5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4"/>
        <w:gridCol w:w="8676"/>
      </w:tblGrid>
      <w:tr w:rsidR="00CF6B51" w14:paraId="66205C64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7F732" w14:textId="77777777" w:rsidR="00CF6B51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301FE" w14:textId="77777777" w:rsidR="00CF6B51" w:rsidRPr="00896DDC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6DDC">
              <w:rPr>
                <w:rFonts w:ascii="Corbel" w:hAnsi="Corbel"/>
                <w:b w:val="0"/>
                <w:sz w:val="24"/>
                <w:szCs w:val="24"/>
              </w:rPr>
              <w:t>Przekazanie wiedzy na temat algorytmów AI i architektur sieci używanych w generowaniu oraz obróbce obrazów.</w:t>
            </w:r>
          </w:p>
        </w:tc>
      </w:tr>
      <w:tr w:rsidR="00CF6B51" w14:paraId="2DED40C2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5507C" w14:textId="77777777" w:rsidR="00CF6B51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D4497" w14:textId="77777777" w:rsidR="00CF6B51" w:rsidRPr="00896DDC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6DDC">
              <w:rPr>
                <w:rFonts w:ascii="Corbel" w:hAnsi="Corbel"/>
                <w:b w:val="0"/>
                <w:sz w:val="24"/>
                <w:szCs w:val="24"/>
              </w:rPr>
              <w:t>Zapoznanie studentów z możliwościami wykorzystywania AI w procesie twórczym.</w:t>
            </w:r>
          </w:p>
        </w:tc>
      </w:tr>
      <w:tr w:rsidR="00CF6B51" w14:paraId="3648B261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A0C2D" w14:textId="77777777" w:rsidR="00CF6B51" w:rsidRDefault="00000000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1C895" w14:textId="77777777" w:rsidR="00CF6B51" w:rsidRPr="00896DDC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6DDC">
              <w:rPr>
                <w:rFonts w:ascii="Corbel" w:hAnsi="Corbel"/>
                <w:b w:val="0"/>
                <w:sz w:val="24"/>
                <w:szCs w:val="24"/>
              </w:rPr>
              <w:t>Zapoznanie studentów z problemami oraz wyzwaniami etycznymi, prawnymi i społecznymi związanymi z generowaniem i przetwarzaniem obrazu przez algorytmy AI.</w:t>
            </w:r>
          </w:p>
        </w:tc>
      </w:tr>
      <w:tr w:rsidR="00CF6B51" w14:paraId="68035590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01133" w14:textId="77777777" w:rsidR="00CF6B51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0A2D4" w14:textId="77777777" w:rsidR="00CF6B51" w:rsidRPr="00896DDC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6DDC">
              <w:rPr>
                <w:rFonts w:ascii="Corbel" w:hAnsi="Corbel"/>
                <w:b w:val="0"/>
                <w:sz w:val="24"/>
                <w:szCs w:val="24"/>
              </w:rPr>
              <w:t>Nabycie przez studentów praktycznych umiejętności wykorzystywania narzędzi AI w swoim warsztacie artystycznym i projektowym.</w:t>
            </w:r>
          </w:p>
        </w:tc>
      </w:tr>
    </w:tbl>
    <w:p w14:paraId="62F65824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FA04D53" w14:textId="77777777" w:rsidR="00CF6B51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3C3205F" w14:textId="77777777" w:rsidR="00CF6B51" w:rsidRDefault="00CF6B5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CF6B51" w14:paraId="5B2D8596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DD7B1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92D1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53CE3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F6B51" w14:paraId="691AC8D7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C360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3728" w14:textId="77777777" w:rsidR="00CF6B51" w:rsidRPr="00896DDC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DDC">
              <w:rPr>
                <w:rFonts w:ascii="Corbel" w:hAnsi="Corbel"/>
                <w:b w:val="0"/>
                <w:smallCaps w:val="0"/>
                <w:szCs w:val="24"/>
              </w:rPr>
              <w:t>Student/studentka rozumie zasady działania uczenia maszynowego, zna strategie i techniki generowania obrazu za pomocą algorytmów AI.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C7FC" w14:textId="2CFB7622" w:rsidR="00CF6B51" w:rsidRDefault="00543D1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KW_01</w:t>
            </w:r>
          </w:p>
        </w:tc>
      </w:tr>
      <w:tr w:rsidR="00CF6B51" w14:paraId="209AAA9C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C616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0CA4" w14:textId="77777777" w:rsidR="00CF6B51" w:rsidRPr="00896DDC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DDC">
              <w:rPr>
                <w:rFonts w:ascii="Corbel" w:hAnsi="Corbel"/>
                <w:b w:val="0"/>
                <w:smallCaps w:val="0"/>
                <w:szCs w:val="24"/>
              </w:rPr>
              <w:t>Student/studentka zna możliwości zastosowania sztucznej inteligencji w procesie twórczym, potrafi je wykorzystać w swoich pracach artystycznych i projektowych oraz rozumie potrzebę aktualizowania wiedzy na ich temat.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39F0" w14:textId="77777777" w:rsidR="00CF6B51" w:rsidRDefault="00543D1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KW_03</w:t>
            </w:r>
          </w:p>
          <w:p w14:paraId="2DCCB078" w14:textId="70523F9A" w:rsidR="00AE7787" w:rsidRDefault="00AE7787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KK_02</w:t>
            </w:r>
          </w:p>
        </w:tc>
      </w:tr>
      <w:tr w:rsidR="00CF6B51" w14:paraId="0C91F95F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F34B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6F2A" w14:textId="77777777" w:rsidR="00CF6B51" w:rsidRPr="00896DDC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6DDC">
              <w:rPr>
                <w:rFonts w:ascii="Corbel" w:hAnsi="Corbel"/>
                <w:b w:val="0"/>
                <w:smallCaps w:val="0"/>
                <w:szCs w:val="24"/>
              </w:rPr>
              <w:t>Student/studentka rozpoznaje zagrożenia związane z wykorzystaniem sztucznej inteligencji. Krytycznie pochodzi do swoich działań na poziomie etycznym, społecznym i prawnym.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A62E" w14:textId="517E6E3A" w:rsidR="00CF6B51" w:rsidRDefault="00AE7787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KW_10</w:t>
            </w:r>
          </w:p>
        </w:tc>
      </w:tr>
      <w:tr w:rsidR="00CF6B51" w14:paraId="15E5EA5A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7000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9C92" w14:textId="77777777" w:rsidR="00CF6B51" w:rsidRPr="00896DDC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szCs w:val="24"/>
              </w:rPr>
            </w:pPr>
            <w:r w:rsidRPr="00896DDC">
              <w:rPr>
                <w:rFonts w:ascii="Corbel" w:hAnsi="Corbel"/>
                <w:b w:val="0"/>
                <w:smallCaps w:val="0"/>
                <w:szCs w:val="24"/>
              </w:rPr>
              <w:t>Student/studentka umiejętnie dobiera narzędzia AI do osiągnięcia zamierzeń artystycznych i projektowych.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6E72" w14:textId="3A425550" w:rsidR="00CF6B51" w:rsidRDefault="00AE7787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KU_01</w:t>
            </w:r>
          </w:p>
        </w:tc>
      </w:tr>
    </w:tbl>
    <w:p w14:paraId="305C377E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C9AA79" w14:textId="77777777" w:rsidR="00CF6B51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F9DCBA8" w14:textId="77777777" w:rsidR="00CF6B51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39AD4DC" w14:textId="77777777" w:rsidR="00CF6B51" w:rsidRDefault="00CF6B5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CF6B51" w14:paraId="31D3461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B3D2" w14:textId="77777777" w:rsidR="00CF6B51" w:rsidRDefault="00000000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6B51" w14:paraId="3854D48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F983" w14:textId="77777777" w:rsidR="00CF6B51" w:rsidRDefault="00000000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CF6B51" w14:paraId="0FC6A9E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2DBE" w14:textId="77777777" w:rsidR="00CF6B51" w:rsidRDefault="00CF6B51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F6B51" w14:paraId="3D6FE53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5252" w14:textId="77777777" w:rsidR="00CF6B51" w:rsidRDefault="00CF6B51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8BA19A6" w14:textId="77777777" w:rsidR="00CF6B51" w:rsidRDefault="00CF6B51">
      <w:pPr>
        <w:spacing w:after="0" w:line="240" w:lineRule="auto"/>
        <w:rPr>
          <w:rFonts w:ascii="Corbel" w:hAnsi="Corbel"/>
          <w:sz w:val="24"/>
          <w:szCs w:val="24"/>
        </w:rPr>
      </w:pPr>
    </w:p>
    <w:p w14:paraId="6676A987" w14:textId="77777777" w:rsidR="00CF6B51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trike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</w:t>
      </w:r>
      <w:r>
        <w:rPr>
          <w:rFonts w:ascii="Corbel" w:hAnsi="Corbel"/>
          <w:strike/>
          <w:sz w:val="24"/>
          <w:szCs w:val="24"/>
        </w:rPr>
        <w:t>audytoryjnych, konwersatoryjnych</w:t>
      </w:r>
      <w:r>
        <w:rPr>
          <w:rFonts w:ascii="Corbel" w:hAnsi="Corbel"/>
          <w:sz w:val="24"/>
          <w:szCs w:val="24"/>
        </w:rPr>
        <w:t xml:space="preserve">, laboratoryjnych, </w:t>
      </w:r>
      <w:r>
        <w:rPr>
          <w:rFonts w:ascii="Corbel" w:hAnsi="Corbel"/>
          <w:strike/>
          <w:sz w:val="24"/>
          <w:szCs w:val="24"/>
        </w:rPr>
        <w:t xml:space="preserve">zajęć praktycznych </w:t>
      </w:r>
    </w:p>
    <w:p w14:paraId="71529108" w14:textId="77777777" w:rsidR="00CF6B51" w:rsidRDefault="00CF6B5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CF6B51" w14:paraId="282DE99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DCD1" w14:textId="77777777" w:rsidR="00CF6B51" w:rsidRDefault="00000000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F6B51" w14:paraId="1F5E1D1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DB8B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Wprowadzenie do sztuki generatywnej i uczenia maszynowego.</w:t>
            </w:r>
          </w:p>
        </w:tc>
      </w:tr>
      <w:tr w:rsidR="00CF6B51" w14:paraId="40FF566A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D585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Etyczne i społeczne aspekty generowania grafiki za pomocą AI.</w:t>
            </w:r>
          </w:p>
        </w:tc>
      </w:tr>
      <w:tr w:rsidR="00CF6B51" w14:paraId="6A8B1B1C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E72B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Prawo autorskie i  AI.</w:t>
            </w:r>
          </w:p>
        </w:tc>
      </w:tr>
      <w:tr w:rsidR="00CF6B51" w14:paraId="79FC736D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EDBD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Modele, biblioteki, frameworki AI. ControlNet.</w:t>
            </w:r>
          </w:p>
        </w:tc>
      </w:tr>
      <w:tr w:rsidR="00CF6B51" w14:paraId="45522D6D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21E5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Architektura sieci neuronowych, ich tworzenie, trenowanie i wykorzystywanie w praktyce.</w:t>
            </w:r>
          </w:p>
        </w:tc>
      </w:tr>
      <w:tr w:rsidR="00CF6B51" w14:paraId="74A9AB4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8343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Narzędzia do generowania i obróbki obrazu przez AI.</w:t>
            </w:r>
          </w:p>
        </w:tc>
      </w:tr>
      <w:tr w:rsidR="00CF6B51" w14:paraId="68C1A7BD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D26F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Projekty oparte o techniki text-to-image, image-to-image.</w:t>
            </w:r>
          </w:p>
        </w:tc>
      </w:tr>
      <w:tr w:rsidR="00CF6B51" w14:paraId="6CF0363D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FF6F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Techniki obróbki obrazu.</w:t>
            </w:r>
          </w:p>
        </w:tc>
      </w:tr>
      <w:tr w:rsidR="00CF6B51" w14:paraId="646C6D5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B819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Wykorzystanie AI w tworzeniu własnych dzieł artystycznych i projektowych.</w:t>
            </w:r>
          </w:p>
        </w:tc>
      </w:tr>
      <w:tr w:rsidR="00CF6B51" w14:paraId="6D37976B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E59E" w14:textId="77777777" w:rsidR="00CF6B51" w:rsidRPr="000775A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75AE">
              <w:rPr>
                <w:rFonts w:ascii="Corbel" w:hAnsi="Corbel"/>
                <w:sz w:val="24"/>
                <w:szCs w:val="24"/>
              </w:rPr>
              <w:t>Przegląd aktualnych trendów w dziedzinie AI.</w:t>
            </w:r>
          </w:p>
        </w:tc>
      </w:tr>
    </w:tbl>
    <w:p w14:paraId="08B8C67B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A311A9" w14:textId="77777777" w:rsidR="00CF6B51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1E943FC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E1C7E1" w14:textId="77777777" w:rsidR="00CF6B51" w:rsidRDefault="0000000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3CBDD875" w14:textId="77777777" w:rsidR="00CF6B51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A25D28D" w14:textId="77777777" w:rsidR="00CF6B51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780B4116" w14:textId="77777777" w:rsidR="00CF6B51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62CCEF56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06AA4E" w14:textId="77777777" w:rsidR="00CF6B51" w:rsidRDefault="00CF6B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C05A09" w14:textId="77777777" w:rsidR="00CF6B51" w:rsidRDefault="00CF6B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4AF418" w14:textId="77777777" w:rsidR="00CF6B51" w:rsidRDefault="00CF6B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831B0E" w14:textId="77777777" w:rsidR="00CF6B51" w:rsidRDefault="00CF6B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B1B5DD" w14:textId="77777777" w:rsidR="00CF6B51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19AA797" w14:textId="77777777" w:rsidR="00CF6B51" w:rsidRDefault="00CF6B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1C308F" w14:textId="77777777" w:rsidR="00CF6B51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57FBC96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62"/>
        <w:gridCol w:w="5440"/>
        <w:gridCol w:w="2118"/>
      </w:tblGrid>
      <w:tr w:rsidR="00CF6B51" w14:paraId="4BD76E2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289C8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C757A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FD3AF85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83B2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025F93E" w14:textId="77777777" w:rsidR="00CF6B51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F6B51" w14:paraId="2076EDB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C115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035E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0498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F6B51" w14:paraId="048BDC3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9605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000E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E271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F6B51" w14:paraId="7F6766F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4204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35A0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E802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F6B51" w14:paraId="44B35BB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2F69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A2D8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E7D3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F6B51" w14:paraId="3138BC3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B7E5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AC2D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07F9" w14:textId="77777777" w:rsidR="00CF6B51" w:rsidRPr="000775AE" w:rsidRDefault="00000000" w:rsidP="000775A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</w:tbl>
    <w:p w14:paraId="68986A62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60F7D" w14:textId="77777777" w:rsidR="00CF6B51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6FCF8BD" w14:textId="77777777" w:rsidR="00CF6B51" w:rsidRDefault="00CF6B5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CF6B51" w:rsidRPr="000775AE" w14:paraId="2124186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4BB1" w14:textId="08E3F09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eastAsia="Corbel" w:hAnsi="Corbel" w:cs="Corbel"/>
                <w:lang w:bidi="hi-IN"/>
              </w:rPr>
              <w:t>Podstawą zaliczenia jest zrealizowanie i przedstawienie wszystkich prac wykonanych w semestrze na przeglądzie końcowym. Każde zadanie powinno być oddane na poziomie</w:t>
            </w:r>
            <w:r w:rsidR="00896DDC" w:rsidRPr="000775AE">
              <w:rPr>
                <w:rFonts w:ascii="Corbel" w:eastAsia="Corbel" w:hAnsi="Corbel" w:cs="Corbel"/>
                <w:lang w:bidi="hi-IN"/>
              </w:rPr>
              <w:t>,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co najmniej dostatecznym. </w:t>
            </w:r>
          </w:p>
          <w:p w14:paraId="1E67A7C2" w14:textId="7777777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eastAsia="Corbel" w:hAnsi="Corbel" w:cs="Corbel"/>
                <w:lang w:bidi="hi-IN"/>
              </w:rPr>
              <w:t>Student ma obowiązek uczestniczenia w konsultacjach.</w:t>
            </w:r>
          </w:p>
          <w:p w14:paraId="099B8B08" w14:textId="083E6143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eastAsia="Corbel" w:hAnsi="Corbel" w:cs="Corbel"/>
                <w:lang w:bidi="hi-IN"/>
              </w:rPr>
              <w:t>Na ocenę ma wpływ: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 xml:space="preserve">– </w:t>
            </w:r>
            <w:r w:rsidRPr="000775AE">
              <w:rPr>
                <w:rFonts w:ascii="Corbel" w:hAnsi="Corbel"/>
                <w:lang w:bidi="hi-IN"/>
              </w:rPr>
              <w:t>zgodność</w:t>
            </w:r>
            <w:r w:rsidR="00896DDC" w:rsidRPr="000775AE">
              <w:rPr>
                <w:rFonts w:ascii="Corbel" w:hAnsi="Corbel"/>
                <w:lang w:bidi="hi-IN"/>
              </w:rPr>
              <w:t xml:space="preserve"> realizowanych zadań</w:t>
            </w:r>
            <w:r w:rsidRPr="000775AE">
              <w:rPr>
                <w:rFonts w:ascii="Corbel" w:hAnsi="Corbel"/>
                <w:lang w:bidi="hi-IN"/>
              </w:rPr>
              <w:t xml:space="preserve"> z tematem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</w:t>
            </w:r>
            <w:r w:rsidR="00896DDC" w:rsidRPr="000775AE">
              <w:rPr>
                <w:rFonts w:ascii="Corbel" w:eastAsia="Corbel" w:hAnsi="Corbel" w:cs="Corbel"/>
                <w:lang w:bidi="hi-IN"/>
              </w:rPr>
              <w:t xml:space="preserve">sposób </w:t>
            </w:r>
            <w:r w:rsidRPr="000775AE">
              <w:rPr>
                <w:rFonts w:ascii="Corbel" w:eastAsia="Corbel" w:hAnsi="Corbel" w:cs="Corbel"/>
                <w:lang w:bidi="hi-IN"/>
              </w:rPr>
              <w:t>planowani</w:t>
            </w:r>
            <w:r w:rsidR="00896DDC" w:rsidRPr="000775AE">
              <w:rPr>
                <w:rFonts w:ascii="Corbel" w:eastAsia="Corbel" w:hAnsi="Corbel" w:cs="Corbel"/>
                <w:lang w:bidi="hi-IN"/>
              </w:rPr>
              <w:t>a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procesu twórczego 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jakość wykonania prac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kreatywność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lastRenderedPageBreak/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koncepcja, jej rozwój i proces tworzenia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konsultacje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terminowość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systematyczność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aktywność na zajęciach</w:t>
            </w:r>
            <w:r w:rsidRPr="000775AE">
              <w:rPr>
                <w:lang w:bidi="hi-IN"/>
              </w:rPr>
              <w:br/>
            </w:r>
            <w:r w:rsidRPr="000775AE">
              <w:rPr>
                <w:rFonts w:cs="Calibri"/>
                <w:bCs/>
                <w:sz w:val="24"/>
                <w:szCs w:val="24"/>
                <w:lang w:bidi="hi-IN"/>
              </w:rPr>
              <w:t>–</w:t>
            </w:r>
            <w:r w:rsidRPr="000775AE">
              <w:rPr>
                <w:rFonts w:ascii="Corbel" w:eastAsia="Corbel" w:hAnsi="Corbel" w:cs="Corbel"/>
                <w:lang w:bidi="hi-IN"/>
              </w:rPr>
              <w:t xml:space="preserve"> samodzielność</w:t>
            </w:r>
          </w:p>
          <w:p w14:paraId="2F31654F" w14:textId="7777777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hAnsi="Corbel" w:cs="Corbel"/>
                <w:b/>
                <w:bCs/>
                <w:lang w:bidi="hi-IN"/>
              </w:rPr>
              <w:t>Ocena bardzo dobra</w:t>
            </w:r>
            <w:r w:rsidRPr="000775AE">
              <w:rPr>
                <w:rFonts w:ascii="Corbel" w:hAnsi="Corbel" w:cs="Corbel"/>
                <w:lang w:bidi="hi-IN"/>
              </w:rPr>
              <w:t xml:space="preserve"> – realizacja spełnia wszystkie w/w kryteria; student/studentka wykazuje samodzielność myślenia i zaangażowanie w trakcie zajęć.</w:t>
            </w:r>
          </w:p>
          <w:p w14:paraId="15085268" w14:textId="7777777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hAnsi="Corbel" w:cs="Corbel"/>
                <w:b/>
                <w:bCs/>
                <w:lang w:bidi="hi-IN"/>
              </w:rPr>
              <w:t>Ocena plus dobry</w:t>
            </w:r>
            <w:r w:rsidRPr="000775AE">
              <w:rPr>
                <w:rFonts w:ascii="Corbel" w:hAnsi="Corbel" w:cs="Corbel"/>
                <w:lang w:bidi="hi-IN"/>
              </w:rPr>
              <w:t xml:space="preserve"> – realizacja spełnia wszystkie w/w kryteria z niewielkimi zastrzeżeniami, student/studentka wykazuje samodzielność myślenia i zaangażowanie w trakcie zajęć.</w:t>
            </w:r>
          </w:p>
          <w:p w14:paraId="7B4E16ED" w14:textId="7777777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hAnsi="Corbel" w:cs="Corbel"/>
                <w:b/>
                <w:bCs/>
                <w:lang w:bidi="hi-IN"/>
              </w:rPr>
              <w:t>Ocena dobry</w:t>
            </w:r>
            <w:r w:rsidRPr="000775AE">
              <w:rPr>
                <w:rFonts w:ascii="Corbel" w:hAnsi="Corbel" w:cs="Corbel"/>
                <w:lang w:bidi="hi-IN"/>
              </w:rPr>
              <w:t xml:space="preserve"> – realizacja spełnia wszystkie w/w kryteria z niewielkimi zastrzeżeniami, co do jakości pracy lub zaangażowania oraz frekwencji.</w:t>
            </w:r>
          </w:p>
          <w:p w14:paraId="7DD2764F" w14:textId="7777777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hAnsi="Corbel" w:cs="Corbel"/>
                <w:b/>
                <w:bCs/>
                <w:lang w:bidi="hi-IN"/>
              </w:rPr>
              <w:t>Ocena plus dostateczna</w:t>
            </w:r>
            <w:r w:rsidRPr="000775AE">
              <w:rPr>
                <w:rFonts w:ascii="Corbel" w:hAnsi="Corbel" w:cs="Corbel"/>
                <w:lang w:bidi="hi-IN"/>
              </w:rPr>
              <w:t xml:space="preserve"> – realizacja nie spełnia kilku kryteriów jakościowych, zastrzeżenia co do zaangażowania oraz frekwencji.</w:t>
            </w:r>
          </w:p>
          <w:p w14:paraId="0E11AA6A" w14:textId="77777777" w:rsidR="00CF6B51" w:rsidRPr="000775AE" w:rsidRDefault="00000000">
            <w:pPr>
              <w:widowControl w:val="0"/>
              <w:spacing w:after="0"/>
            </w:pPr>
            <w:r w:rsidRPr="000775AE">
              <w:rPr>
                <w:rFonts w:ascii="Corbel" w:hAnsi="Corbel" w:cs="Corbel"/>
                <w:b/>
                <w:bCs/>
                <w:lang w:bidi="hi-IN"/>
              </w:rPr>
              <w:t>Ocena dostateczna</w:t>
            </w:r>
            <w:r w:rsidRPr="000775AE">
              <w:rPr>
                <w:rFonts w:ascii="Corbel" w:hAnsi="Corbel" w:cs="Corbel"/>
                <w:lang w:bidi="hi-IN"/>
              </w:rPr>
              <w:t xml:space="preserve"> – realizacja nie spełnia kilku kryteriów jakościowych, poważne zastrzeżenia co do zaangażowania oraz frekwencji.</w:t>
            </w:r>
          </w:p>
          <w:p w14:paraId="56C365C5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 w:cs="Corbel"/>
                <w:bCs/>
                <w:smallCaps w:val="0"/>
                <w:sz w:val="22"/>
                <w:szCs w:val="24"/>
                <w:lang w:bidi="hi-IN"/>
              </w:rPr>
              <w:t xml:space="preserve">Ocena niedostateczna </w:t>
            </w:r>
            <w:r w:rsidRPr="000775AE">
              <w:rPr>
                <w:rFonts w:ascii="Corbel" w:hAnsi="Corbel" w:cs="Corbel"/>
                <w:b w:val="0"/>
                <w:smallCaps w:val="0"/>
                <w:sz w:val="22"/>
                <w:szCs w:val="24"/>
                <w:lang w:bidi="hi-IN"/>
              </w:rPr>
              <w:t>– brak realizacji lub praca niezgodna z zadaniem, nieusprawiedliwione nieobecności, brak kontaktu.</w:t>
            </w:r>
          </w:p>
        </w:tc>
      </w:tr>
    </w:tbl>
    <w:p w14:paraId="00C9C99F" w14:textId="77777777" w:rsidR="00CF6B51" w:rsidRPr="000775AE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4878D4" w14:textId="77777777" w:rsidR="00CF6B51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F505353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2"/>
        <w:gridCol w:w="4618"/>
      </w:tblGrid>
      <w:tr w:rsidR="00CF6B51" w14:paraId="75799C25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9B8C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14890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F6B51" w14:paraId="3CDF7253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1D7E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53E7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F6B51" w14:paraId="5A721744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B6D6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5402409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1D27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F6B51" w14:paraId="24E2FE52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6B16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6600D99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81EB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F6B51" w14:paraId="58DC4208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63A3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2182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F6B51" w14:paraId="60D0128A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0387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A049F" w14:textId="77777777" w:rsidR="00CF6B51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9641C9D" w14:textId="77777777" w:rsidR="00CF6B51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0AA7CC5" w14:textId="77777777" w:rsidR="00CF6B51" w:rsidRDefault="00CF6B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813ADB" w14:textId="77777777" w:rsidR="00CF6B51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3BB9A42" w14:textId="77777777" w:rsidR="00CF6B51" w:rsidRDefault="00CF6B5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CF6B51" w14:paraId="2C4B2DC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ABE1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CD63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F6B51" w14:paraId="0EFCA502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EFF9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F965" w14:textId="77777777" w:rsidR="00CF6B51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ne dotyczy</w:t>
            </w:r>
          </w:p>
        </w:tc>
      </w:tr>
    </w:tbl>
    <w:p w14:paraId="0D530762" w14:textId="77777777" w:rsidR="00CF6B51" w:rsidRDefault="00CF6B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4F0348" w14:textId="77777777" w:rsidR="00CF6B51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33DC258" w14:textId="77777777" w:rsidR="00CF6B51" w:rsidRDefault="00CF6B5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CF6B51" w14:paraId="301A8DF1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4DA2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A902B61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materiały i dokumentacja online:</w:t>
            </w:r>
          </w:p>
          <w:p w14:paraId="77DCE574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8">
              <w:r w:rsidRPr="000775AE">
                <w:rPr>
                  <w:rStyle w:val="czeinternetow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https://openart.ai/promptbook</w:t>
              </w:r>
            </w:hyperlink>
          </w:p>
          <w:p w14:paraId="705B7C56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9">
              <w:r w:rsidRPr="000775AE">
                <w:rPr>
                  <w:rStyle w:val="czeinternetow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https://lexica.art</w:t>
              </w:r>
            </w:hyperlink>
          </w:p>
          <w:p w14:paraId="00BDF059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10">
              <w:r w:rsidRPr="000775AE">
                <w:rPr>
                  <w:rStyle w:val="czeinternetow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https://prompthero.com</w:t>
              </w:r>
            </w:hyperlink>
          </w:p>
          <w:p w14:paraId="11BA389D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https://stable-diffusion-art.com/</w:t>
            </w:r>
          </w:p>
        </w:tc>
      </w:tr>
      <w:tr w:rsidR="00CF6B51" w14:paraId="7AAC6E10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30A8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28B4D8C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materiały i dokumentacja online:</w:t>
            </w:r>
          </w:p>
          <w:p w14:paraId="452AD202" w14:textId="77777777" w:rsidR="00CF6B51" w:rsidRPr="000775A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5AE">
              <w:rPr>
                <w:rFonts w:ascii="Corbel" w:hAnsi="Corbel"/>
                <w:b w:val="0"/>
                <w:smallCaps w:val="0"/>
                <w:szCs w:val="24"/>
              </w:rPr>
              <w:t>https://huggingface.co/</w:t>
            </w:r>
          </w:p>
          <w:p w14:paraId="16C7664E" w14:textId="77777777" w:rsidR="00CF6B51" w:rsidRPr="000775AE" w:rsidRDefault="00CF6B51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14:paraId="440750B3" w14:textId="77777777" w:rsidR="00CF6B51" w:rsidRDefault="00CF6B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AFCAA7" w14:textId="77777777" w:rsidR="00CF6B51" w:rsidRDefault="00CF6B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FE4A86" w14:textId="77777777" w:rsidR="00CF6B51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CF6B51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38AE2" w14:textId="77777777" w:rsidR="00EB2CE8" w:rsidRDefault="00EB2CE8">
      <w:pPr>
        <w:spacing w:after="0" w:line="240" w:lineRule="auto"/>
      </w:pPr>
      <w:r>
        <w:separator/>
      </w:r>
    </w:p>
  </w:endnote>
  <w:endnote w:type="continuationSeparator" w:id="0">
    <w:p w14:paraId="4395FB2B" w14:textId="77777777" w:rsidR="00EB2CE8" w:rsidRDefault="00EB2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F2767" w14:textId="77777777" w:rsidR="00EB2CE8" w:rsidRDefault="00EB2CE8">
      <w:pPr>
        <w:rPr>
          <w:sz w:val="12"/>
        </w:rPr>
      </w:pPr>
      <w:r>
        <w:separator/>
      </w:r>
    </w:p>
  </w:footnote>
  <w:footnote w:type="continuationSeparator" w:id="0">
    <w:p w14:paraId="0D7FAE68" w14:textId="77777777" w:rsidR="00EB2CE8" w:rsidRDefault="00EB2CE8">
      <w:pPr>
        <w:rPr>
          <w:sz w:val="12"/>
        </w:rPr>
      </w:pPr>
      <w:r>
        <w:continuationSeparator/>
      </w:r>
    </w:p>
  </w:footnote>
  <w:footnote w:id="1">
    <w:p w14:paraId="478E86DE" w14:textId="77777777" w:rsidR="00CF6B51" w:rsidRDefault="00000000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80270"/>
    <w:multiLevelType w:val="multilevel"/>
    <w:tmpl w:val="7C0A053E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46C7771D"/>
    <w:multiLevelType w:val="multilevel"/>
    <w:tmpl w:val="ECFE77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23627505">
    <w:abstractNumId w:val="0"/>
  </w:num>
  <w:num w:numId="2" w16cid:durableId="1654605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51"/>
    <w:rsid w:val="000775AE"/>
    <w:rsid w:val="003638A6"/>
    <w:rsid w:val="00543D1D"/>
    <w:rsid w:val="00896DDC"/>
    <w:rsid w:val="00AE7787"/>
    <w:rsid w:val="00CF6B51"/>
    <w:rsid w:val="00EA5ABC"/>
    <w:rsid w:val="00EB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4D72B"/>
  <w15:docId w15:val="{37ADC06A-507B-4F27-9BE7-4873DBC0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art.ai/promptbo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rompthero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xica.art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989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Jachym</cp:lastModifiedBy>
  <cp:revision>3</cp:revision>
  <cp:lastPrinted>2019-02-06T12:12:00Z</cp:lastPrinted>
  <dcterms:created xsi:type="dcterms:W3CDTF">2024-03-12T13:38:00Z</dcterms:created>
  <dcterms:modified xsi:type="dcterms:W3CDTF">2024-03-12T14:09:00Z</dcterms:modified>
  <dc:language>pl-PL</dc:language>
</cp:coreProperties>
</file>